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360" w:before="480" w:line="240" w:lineRule="auto"/>
        <w:jc w:val="center"/>
        <w:rPr>
          <w:rFonts w:ascii="Calibri" w:cs="Calibri" w:eastAsia="Calibri" w:hAnsi="Calibri"/>
          <w:b w:val="1"/>
          <w:color w:val="7b7b7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b7b7b"/>
          <w:sz w:val="32"/>
          <w:szCs w:val="32"/>
          <w:rtl w:val="0"/>
        </w:rPr>
        <w:t xml:space="preserve">Activity 3: Write a Lesson Plan for your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left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line="240" w:lineRule="auto"/>
        <w:ind w:left="720" w:hanging="360"/>
        <w:rPr>
          <w:rFonts w:ascii="Calibri" w:cs="Calibri" w:eastAsia="Calibri" w:hAnsi="Calibri"/>
          <w:b w:val="1"/>
          <w:color w:val="4472c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Add a Title for the Lesson Plan:</w:t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Calibri" w:cs="Calibri" w:eastAsia="Calibri" w:hAnsi="Calibri"/>
          <w:b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line="240" w:lineRule="auto"/>
        <w:ind w:left="720" w:hanging="36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Contributors to the Lesson Plan:</w:t>
      </w:r>
    </w:p>
    <w:p w:rsidR="00000000" w:rsidDel="00000000" w:rsidP="00000000" w:rsidRDefault="00000000" w:rsidRPr="00000000" w14:paraId="00000006">
      <w:pPr>
        <w:spacing w:after="240" w:line="240" w:lineRule="auto"/>
        <w:jc w:val="center"/>
        <w:rPr>
          <w:rFonts w:ascii="Calibri" w:cs="Calibri" w:eastAsia="Calibri" w:hAnsi="Calibri"/>
          <w:b w:val="1"/>
          <w:color w:val="7b7b7b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82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8"/>
        <w:gridCol w:w="1114"/>
        <w:gridCol w:w="1943"/>
        <w:gridCol w:w="4365"/>
        <w:tblGridChange w:id="0">
          <w:tblGrid>
            <w:gridCol w:w="848"/>
            <w:gridCol w:w="1114"/>
            <w:gridCol w:w="1943"/>
            <w:gridCol w:w="4365"/>
          </w:tblGrid>
        </w:tblGridChange>
      </w:tblGrid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rtl w:val="0"/>
              </w:rPr>
              <w:t xml:space="preserve">Sr No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rtl w:val="0"/>
              </w:rPr>
              <w:t xml:space="preserve">Affiliation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rtl w:val="0"/>
              </w:rPr>
              <w:t xml:space="preserve">Email</w:t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line="240" w:lineRule="auto"/>
        <w:ind w:left="720" w:firstLine="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ind w:left="720" w:firstLine="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ind w:left="720" w:firstLine="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Calibri" w:cs="Calibri" w:eastAsia="Calibri" w:hAnsi="Calibri"/>
          <w:b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ind w:left="720" w:firstLine="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ind w:left="720" w:firstLine="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line="240" w:lineRule="auto"/>
        <w:ind w:left="720" w:hanging="36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Brief introduction to the Lesson Plan: </w:t>
      </w:r>
    </w:p>
    <w:p w:rsidR="00000000" w:rsidDel="00000000" w:rsidP="00000000" w:rsidRDefault="00000000" w:rsidRPr="00000000" w14:paraId="00000022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7b7b7b"/>
          <w:sz w:val="32"/>
          <w:szCs w:val="32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7b7b7b"/>
          <w:sz w:val="32"/>
          <w:szCs w:val="32"/>
          <w:rtl w:val="0"/>
        </w:rPr>
        <w:t xml:space="preserve">Add Brief introduction to the Lesson Plan here</w:t>
      </w:r>
      <w:r w:rsidDel="00000000" w:rsidR="00000000" w:rsidRPr="00000000">
        <w:rPr>
          <w:rFonts w:ascii="Calibri" w:cs="Calibri" w:eastAsia="Calibri" w:hAnsi="Calibri"/>
          <w:b w:val="1"/>
          <w:color w:val="7b7b7b"/>
          <w:sz w:val="32"/>
          <w:szCs w:val="3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40" w:line="240" w:lineRule="auto"/>
        <w:ind w:left="720" w:hanging="36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About the Lesson Plan</w:t>
      </w:r>
    </w:p>
    <w:tbl>
      <w:tblPr>
        <w:tblStyle w:val="Table2"/>
        <w:tblW w:w="9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5"/>
        <w:gridCol w:w="5790"/>
        <w:tblGridChange w:id="0">
          <w:tblGrid>
            <w:gridCol w:w="3825"/>
            <w:gridCol w:w="5790"/>
          </w:tblGrid>
        </w:tblGridChange>
      </w:tblGrid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Grade Level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Topic(s) in Discipline for which the Lesson Plan is useful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Climate Topic  for which the Lesson Plan is useful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Availability (online/ offline)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Language(s)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Style w:val="Heading3"/>
              <w:spacing w:after="0" w:before="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Approximate Time Required (Time in hr, min)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240" w:line="240" w:lineRule="auto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4. Contents of the Lesson Plan</w:t>
      </w:r>
      <w:r w:rsidDel="00000000" w:rsidR="00000000" w:rsidRPr="00000000">
        <w:rPr>
          <w:rtl w:val="0"/>
        </w:rPr>
      </w:r>
    </w:p>
    <w:tbl>
      <w:tblPr>
        <w:tblStyle w:val="Table3"/>
        <w:tblW w:w="948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"/>
        <w:gridCol w:w="2103"/>
        <w:gridCol w:w="3424"/>
        <w:gridCol w:w="3493"/>
        <w:tblGridChange w:id="0">
          <w:tblGrid>
            <w:gridCol w:w="469"/>
            <w:gridCol w:w="2103"/>
            <w:gridCol w:w="3424"/>
            <w:gridCol w:w="3493"/>
          </w:tblGrid>
        </w:tblGridChange>
      </w:tblGrid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 No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Tool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(e.g. Video/Visualization/Reading/ Activity etc.)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and web link to the Teaching Tool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Brief Description of the Teaching Tool and how to use it</w:t>
            </w:r>
          </w:p>
        </w:tc>
      </w:tr>
      <w:tr>
        <w:trPr>
          <w:cantSplit w:val="0"/>
          <w:trHeight w:val="32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3"/>
        <w:spacing w:after="240" w:before="0" w:line="240" w:lineRule="auto"/>
        <w:rPr>
          <w:rFonts w:ascii="Calibri" w:cs="Calibri" w:eastAsia="Calibri" w:hAnsi="Calibri"/>
          <w:b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spacing w:after="240" w:before="0" w:line="240" w:lineRule="auto"/>
        <w:rPr>
          <w:rFonts w:ascii="Calibri" w:cs="Calibri" w:eastAsia="Calibri" w:hAnsi="Calibri"/>
          <w:b w:val="1"/>
          <w:color w:val="4472c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rtl w:val="0"/>
        </w:rPr>
        <w:t xml:space="preserve">5. Suggested questions/assignments for learning evaluation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4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7">
      <w:pPr>
        <w:pStyle w:val="Heading1"/>
        <w:spacing w:after="360" w:before="480" w:line="240" w:lineRule="auto"/>
        <w:ind w:left="720" w:firstLine="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6. Learning Outcomes:</w:t>
      </w:r>
    </w:p>
    <w:p w:rsidR="00000000" w:rsidDel="00000000" w:rsidP="00000000" w:rsidRDefault="00000000" w:rsidRPr="00000000" w14:paraId="00000058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tools in this lesson plan will enable students to: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[Learning Outcome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[Learning Outcome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240"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[Learning Outcome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line="240" w:lineRule="auto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line="24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8. Additional 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(Optional)</w:t>
      </w:r>
    </w:p>
    <w:p w:rsidR="00000000" w:rsidDel="00000000" w:rsidP="00000000" w:rsidRDefault="00000000" w:rsidRPr="00000000" w14:paraId="0000005F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or your students would like to explore the topic further, these additional resources will be useful.</w:t>
      </w:r>
    </w:p>
    <w:tbl>
      <w:tblPr>
        <w:tblStyle w:val="Table4"/>
        <w:tblW w:w="947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268"/>
        <w:gridCol w:w="3402"/>
        <w:gridCol w:w="3245"/>
        <w:tblGridChange w:id="0">
          <w:tblGrid>
            <w:gridCol w:w="562"/>
            <w:gridCol w:w="2268"/>
            <w:gridCol w:w="3402"/>
            <w:gridCol w:w="3245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 No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Tool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and web link to the Additional Teaching Tool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Brief Description</w:t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Style w:val="Heading1"/>
        <w:spacing w:after="360" w:before="480" w:line="240" w:lineRule="auto"/>
        <w:rPr>
          <w:rFonts w:ascii="Calibri" w:cs="Calibri" w:eastAsia="Calibri" w:hAnsi="Calibri"/>
          <w:b w:val="1"/>
          <w:color w:val="4472c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spacing w:after="360" w:before="480" w:line="240" w:lineRule="auto"/>
        <w:ind w:firstLine="720"/>
        <w:rPr>
          <w:rFonts w:ascii="Calibri" w:cs="Calibri" w:eastAsia="Calibri" w:hAnsi="Calibri"/>
          <w:b w:val="1"/>
          <w:color w:val="4472c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8"/>
          <w:szCs w:val="28"/>
          <w:rtl w:val="0"/>
        </w:rPr>
        <w:t xml:space="preserve">9. Credits / Copyrights:</w:t>
      </w:r>
    </w:p>
    <w:tbl>
      <w:tblPr>
        <w:tblStyle w:val="Table5"/>
        <w:tblW w:w="95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4"/>
        <w:gridCol w:w="4430"/>
        <w:gridCol w:w="4522"/>
        <w:tblGridChange w:id="0">
          <w:tblGrid>
            <w:gridCol w:w="614"/>
            <w:gridCol w:w="4430"/>
            <w:gridCol w:w="4522"/>
          </w:tblGrid>
        </w:tblGridChange>
      </w:tblGrid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 No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of the Teaching Tool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of Owner/Author, Affiliation, weblink </w:t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A2654F"/>
    <w:pPr>
      <w:ind w:left="720"/>
      <w:contextualSpacing w:val="1"/>
    </w:pPr>
    <w:rPr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xKAQhOK6hzYeIVLUzt7dzyGqfw==">CgMxLjAyCGguZ2pkZ3hzOAByITFSY1pEZl81a0NTSlktLXZaR0g2RW1KM0FUeU1hem9qZA==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2021-08-24T11:47:00Z</dcterms:created>
</cp:coreProperties>
</file>